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81A6A" w14:textId="2EF1B229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A76B37D" wp14:editId="26D0876C">
            <wp:extent cx="2520950" cy="619760"/>
            <wp:effectExtent l="0" t="0" r="0" b="8890"/>
            <wp:docPr id="2004339128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125" name="Picture 210079125" descr="Graphical user interface, application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7"/>
                    <a:stretch/>
                  </pic:blipFill>
                  <pic:spPr bwMode="auto">
                    <a:xfrm>
                      <a:off x="0" y="0"/>
                      <a:ext cx="2522390" cy="62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                                              </w:t>
      </w: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94C8A64" wp14:editId="5865DA58">
            <wp:extent cx="933450" cy="454660"/>
            <wp:effectExtent l="0" t="0" r="0" b="2540"/>
            <wp:docPr id="670270934" name="Picture 1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5769" name="Picture 991935769" descr="A picture containing company nam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9"/>
                    <a:stretch/>
                  </pic:blipFill>
                  <pic:spPr bwMode="auto">
                    <a:xfrm>
                      <a:off x="0" y="0"/>
                      <a:ext cx="933450" cy="45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A0466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</w:p>
    <w:p w14:paraId="6D1B85A2" w14:textId="74249120" w:rsidR="00147553" w:rsidRPr="00147553" w:rsidRDefault="00147553" w:rsidP="00147553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Road map </w:t>
      </w:r>
      <w:proofErr w:type="gramStart"/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for </w:t>
      </w:r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</w:t>
      </w:r>
      <w:proofErr w:type="spellStart"/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Bandırma</w:t>
      </w:r>
      <w:proofErr w:type="spellEnd"/>
      <w:proofErr w:type="gramEnd"/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Municipality</w:t>
      </w:r>
      <w:r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project – AI based energy monitoring system</w:t>
      </w:r>
    </w:p>
    <w:p w14:paraId="611C93DF" w14:textId="6F831D0F" w:rsidR="00147553" w:rsidRPr="00147553" w:rsidRDefault="00147553" w:rsidP="00147553">
      <w:p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2061CEC5" w14:textId="7BF3A059" w:rsidR="00147553" w:rsidRPr="00147553" w:rsidRDefault="00147553" w:rsidP="00147553">
      <w:pPr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</w:pPr>
      <w:r w:rsidRPr="00147553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>Recommended Options</w:t>
      </w:r>
      <w:r w:rsidRPr="00147553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 xml:space="preserve"> for </w:t>
      </w:r>
      <w:r w:rsidRPr="00147553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>International Funding Sources</w:t>
      </w:r>
    </w:p>
    <w:p w14:paraId="63461F99" w14:textId="199F3E45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0"/>
        <w:gridCol w:w="3592"/>
        <w:gridCol w:w="2934"/>
      </w:tblGrid>
      <w:tr w:rsidR="00147553" w:rsidRPr="00147553" w14:paraId="044DF03B" w14:textId="77777777" w:rsidTr="0014755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372E17" w14:textId="77777777" w:rsidR="00147553" w:rsidRPr="00147553" w:rsidRDefault="00147553" w:rsidP="001475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Program</w:t>
            </w:r>
          </w:p>
        </w:tc>
        <w:tc>
          <w:tcPr>
            <w:tcW w:w="0" w:type="auto"/>
            <w:vAlign w:val="center"/>
            <w:hideMark/>
          </w:tcPr>
          <w:p w14:paraId="23EFE559" w14:textId="77777777" w:rsidR="00147553" w:rsidRPr="00147553" w:rsidRDefault="00147553" w:rsidP="001475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Relevance to </w:t>
            </w:r>
            <w:proofErr w:type="spellStart"/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Bandırma</w:t>
            </w:r>
            <w:proofErr w:type="spellEnd"/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Project</w:t>
            </w:r>
          </w:p>
        </w:tc>
        <w:tc>
          <w:tcPr>
            <w:tcW w:w="0" w:type="auto"/>
            <w:vAlign w:val="center"/>
            <w:hideMark/>
          </w:tcPr>
          <w:p w14:paraId="453E5BA0" w14:textId="77777777" w:rsidR="00147553" w:rsidRPr="00147553" w:rsidRDefault="00147553" w:rsidP="0014755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Notes</w:t>
            </w:r>
          </w:p>
        </w:tc>
      </w:tr>
      <w:tr w:rsidR="00147553" w:rsidRPr="00147553" w14:paraId="11D0E3AA" w14:textId="77777777" w:rsidTr="00147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05B883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Horizon Europe – DUT Partnership</w:t>
            </w:r>
          </w:p>
        </w:tc>
        <w:tc>
          <w:tcPr>
            <w:tcW w:w="0" w:type="auto"/>
            <w:vAlign w:val="center"/>
            <w:hideMark/>
          </w:tcPr>
          <w:p w14:paraId="1F845275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Supports digital and energy transitions in cities; fits AI-powered monitoring focus</w:t>
            </w:r>
          </w:p>
        </w:tc>
        <w:tc>
          <w:tcPr>
            <w:tcW w:w="0" w:type="auto"/>
            <w:vAlign w:val="center"/>
            <w:hideMark/>
          </w:tcPr>
          <w:p w14:paraId="325C1651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 xml:space="preserve">Requires 3 partners from different </w:t>
            </w:r>
            <w:proofErr w:type="gramStart"/>
            <w:r w:rsidRPr="00147553">
              <w:rPr>
                <w:rFonts w:ascii="Times New Roman" w:hAnsi="Times New Roman" w:cs="Times New Roman"/>
                <w:lang w:val="en-US"/>
              </w:rPr>
              <w:t>countries;</w:t>
            </w:r>
            <w:proofErr w:type="gramEnd"/>
            <w:r w:rsidRPr="00147553">
              <w:rPr>
                <w:rFonts w:ascii="Times New Roman" w:hAnsi="Times New Roman" w:cs="Times New Roman"/>
                <w:lang w:val="en-US"/>
              </w:rPr>
              <w:t xml:space="preserve"> highly competitive</w:t>
            </w:r>
          </w:p>
        </w:tc>
      </w:tr>
      <w:tr w:rsidR="00147553" w:rsidRPr="00147553" w14:paraId="03A0CBFC" w14:textId="77777777" w:rsidTr="00147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ABA1E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LIFE CET 2025</w:t>
            </w:r>
          </w:p>
        </w:tc>
        <w:tc>
          <w:tcPr>
            <w:tcW w:w="0" w:type="auto"/>
            <w:vAlign w:val="center"/>
            <w:hideMark/>
          </w:tcPr>
          <w:p w14:paraId="3782BDB5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Funds energy efficiency in public buildings; aligns with emission reduction via AI systems</w:t>
            </w:r>
          </w:p>
        </w:tc>
        <w:tc>
          <w:tcPr>
            <w:tcW w:w="0" w:type="auto"/>
            <w:vAlign w:val="center"/>
            <w:hideMark/>
          </w:tcPr>
          <w:p w14:paraId="2DB4940F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Focus on implementation in public services</w:t>
            </w:r>
          </w:p>
        </w:tc>
      </w:tr>
      <w:tr w:rsidR="00147553" w:rsidRPr="00147553" w14:paraId="12CF67F4" w14:textId="77777777" w:rsidTr="00147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E2F6E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EBRD – </w:t>
            </w:r>
            <w:proofErr w:type="spellStart"/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TurSEFF</w:t>
            </w:r>
            <w:proofErr w:type="spellEnd"/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III / GEFF Türkiye</w:t>
            </w:r>
          </w:p>
        </w:tc>
        <w:tc>
          <w:tcPr>
            <w:tcW w:w="0" w:type="auto"/>
            <w:vAlign w:val="center"/>
            <w:hideMark/>
          </w:tcPr>
          <w:p w14:paraId="7D2E613B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Offers concessional loans to municipalities via local banks for energy upgrades</w:t>
            </w:r>
          </w:p>
        </w:tc>
        <w:tc>
          <w:tcPr>
            <w:tcW w:w="0" w:type="auto"/>
            <w:vAlign w:val="center"/>
            <w:hideMark/>
          </w:tcPr>
          <w:p w14:paraId="7754FF34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 xml:space="preserve">Apply through banks like </w:t>
            </w: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TSKB</w:t>
            </w:r>
            <w:r w:rsidRPr="00147553">
              <w:rPr>
                <w:rFonts w:ascii="Times New Roman" w:hAnsi="Times New Roman" w:cs="Times New Roman"/>
                <w:lang w:val="en-US"/>
              </w:rPr>
              <w:t xml:space="preserve">, </w:t>
            </w: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Is Leasing</w:t>
            </w:r>
            <w:r w:rsidRPr="00147553">
              <w:rPr>
                <w:rFonts w:ascii="Times New Roman" w:hAnsi="Times New Roman" w:cs="Times New Roman"/>
                <w:lang w:val="en-US"/>
              </w:rPr>
              <w:t xml:space="preserve">, </w:t>
            </w:r>
            <w:proofErr w:type="spellStart"/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AkLease</w:t>
            </w:r>
            <w:proofErr w:type="spellEnd"/>
          </w:p>
        </w:tc>
      </w:tr>
      <w:tr w:rsidR="00147553" w:rsidRPr="00147553" w14:paraId="63C02C3C" w14:textId="77777777" w:rsidTr="00147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D3AB12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World Bank – Energy Efficiency in Public Buildings</w:t>
            </w:r>
          </w:p>
        </w:tc>
        <w:tc>
          <w:tcPr>
            <w:tcW w:w="0" w:type="auto"/>
            <w:vAlign w:val="center"/>
            <w:hideMark/>
          </w:tcPr>
          <w:p w14:paraId="0856AA8F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Project-level support for improving energy monitoring in public infrastructure</w:t>
            </w:r>
          </w:p>
        </w:tc>
        <w:tc>
          <w:tcPr>
            <w:tcW w:w="0" w:type="auto"/>
            <w:vAlign w:val="center"/>
            <w:hideMark/>
          </w:tcPr>
          <w:p w14:paraId="7FD9DB54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Contact WB or relevant Turkish authorities</w:t>
            </w:r>
          </w:p>
        </w:tc>
      </w:tr>
      <w:tr w:rsidR="00147553" w:rsidRPr="00147553" w14:paraId="79A1F36C" w14:textId="77777777" w:rsidTr="0014755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6DEA6A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b/>
                <w:bCs/>
                <w:lang w:val="en-US"/>
              </w:rPr>
              <w:t>EIB – ELENA Facility</w:t>
            </w:r>
          </w:p>
        </w:tc>
        <w:tc>
          <w:tcPr>
            <w:tcW w:w="0" w:type="auto"/>
            <w:vAlign w:val="center"/>
            <w:hideMark/>
          </w:tcPr>
          <w:p w14:paraId="39C6BE93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Covers up to 90% of feasibility and preparation costs for energy efficiency projects &gt; €30M</w:t>
            </w:r>
          </w:p>
        </w:tc>
        <w:tc>
          <w:tcPr>
            <w:tcW w:w="0" w:type="auto"/>
            <w:vAlign w:val="center"/>
            <w:hideMark/>
          </w:tcPr>
          <w:p w14:paraId="1889CD9E" w14:textId="77777777" w:rsidR="00147553" w:rsidRPr="00147553" w:rsidRDefault="00147553" w:rsidP="00147553">
            <w:pPr>
              <w:rPr>
                <w:rFonts w:ascii="Times New Roman" w:hAnsi="Times New Roman" w:cs="Times New Roman"/>
                <w:lang w:val="en-US"/>
              </w:rPr>
            </w:pPr>
            <w:r w:rsidRPr="00147553">
              <w:rPr>
                <w:rFonts w:ascii="Times New Roman" w:hAnsi="Times New Roman" w:cs="Times New Roman"/>
                <w:lang w:val="en-US"/>
              </w:rPr>
              <w:t>Ideal for scaling the project, not for pilot stage</w:t>
            </w:r>
          </w:p>
        </w:tc>
      </w:tr>
    </w:tbl>
    <w:p w14:paraId="25AE0A8B" w14:textId="47BA827E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 xml:space="preserve"> Key </w:t>
      </w:r>
      <w:r>
        <w:rPr>
          <w:rFonts w:ascii="Times New Roman" w:hAnsi="Times New Roman" w:cs="Times New Roman"/>
          <w:b/>
          <w:bCs/>
          <w:lang w:val="en-US"/>
        </w:rPr>
        <w:t xml:space="preserve">documents should be prepared before </w:t>
      </w:r>
      <w:r w:rsidRPr="00147553">
        <w:rPr>
          <w:rFonts w:ascii="Times New Roman" w:hAnsi="Times New Roman" w:cs="Times New Roman"/>
          <w:b/>
          <w:bCs/>
          <w:lang w:val="en-US"/>
        </w:rPr>
        <w:t>Application</w:t>
      </w:r>
      <w:r>
        <w:rPr>
          <w:rFonts w:ascii="Times New Roman" w:hAnsi="Times New Roman" w:cs="Times New Roman"/>
          <w:b/>
          <w:bCs/>
          <w:lang w:val="en-US"/>
        </w:rPr>
        <w:t xml:space="preserve">: </w:t>
      </w:r>
    </w:p>
    <w:p w14:paraId="7AA5994A" w14:textId="584FF9BE" w:rsidR="00147553" w:rsidRPr="00147553" w:rsidRDefault="00147553" w:rsidP="00147553">
      <w:pPr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Concept Note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47553">
        <w:rPr>
          <w:rFonts w:ascii="Times New Roman" w:hAnsi="Times New Roman" w:cs="Times New Roman"/>
          <w:lang w:val="en-US"/>
        </w:rPr>
        <w:t>covering:</w:t>
      </w:r>
    </w:p>
    <w:p w14:paraId="3DF698AE" w14:textId="77777777" w:rsidR="00147553" w:rsidRPr="00147553" w:rsidRDefault="00147553" w:rsidP="00147553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Energy/emission problem (buildings = 60.4% of emissions)</w:t>
      </w:r>
    </w:p>
    <w:p w14:paraId="384C1B29" w14:textId="77777777" w:rsidR="00147553" w:rsidRPr="00147553" w:rsidRDefault="00147553" w:rsidP="00147553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Proposed AI solution and scope</w:t>
      </w:r>
    </w:p>
    <w:p w14:paraId="5ABAC677" w14:textId="77777777" w:rsidR="00147553" w:rsidRPr="00147553" w:rsidRDefault="00147553" w:rsidP="00147553">
      <w:pPr>
        <w:numPr>
          <w:ilvl w:val="1"/>
          <w:numId w:val="8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 xml:space="preserve">Alignment with SECAP and EU climate targets (40% GHG reduction by </w:t>
      </w:r>
      <w:proofErr w:type="gramStart"/>
      <w:r w:rsidRPr="00147553">
        <w:rPr>
          <w:rFonts w:ascii="Times New Roman" w:hAnsi="Times New Roman" w:cs="Times New Roman"/>
          <w:lang w:val="en-US"/>
        </w:rPr>
        <w:t>2030)</w:t>
      </w:r>
      <w:proofErr w:type="spellStart"/>
      <w:r w:rsidRPr="00147553">
        <w:rPr>
          <w:rFonts w:ascii="Times New Roman" w:hAnsi="Times New Roman" w:cs="Times New Roman"/>
          <w:lang w:val="en-US"/>
        </w:rPr>
        <w:t>Bandırma</w:t>
      </w:r>
      <w:proofErr w:type="spellEnd"/>
      <w:proofErr w:type="gramEnd"/>
      <w:r w:rsidRPr="0014755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147553">
        <w:rPr>
          <w:rFonts w:ascii="Times New Roman" w:hAnsi="Times New Roman" w:cs="Times New Roman"/>
          <w:lang w:val="en-US"/>
        </w:rPr>
        <w:t>Municipality_Q</w:t>
      </w:r>
      <w:proofErr w:type="spellEnd"/>
      <w:r w:rsidRPr="00147553">
        <w:rPr>
          <w:rFonts w:ascii="Times New Roman" w:hAnsi="Times New Roman" w:cs="Times New Roman"/>
          <w:lang w:val="en-US"/>
        </w:rPr>
        <w:t>…</w:t>
      </w:r>
    </w:p>
    <w:p w14:paraId="4A5CA383" w14:textId="77777777" w:rsidR="00147553" w:rsidRPr="00147553" w:rsidRDefault="00147553" w:rsidP="00147553">
      <w:pPr>
        <w:numPr>
          <w:ilvl w:val="1"/>
          <w:numId w:val="10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Estimated savings and community benefit</w:t>
      </w:r>
    </w:p>
    <w:p w14:paraId="5EF9C216" w14:textId="77777777" w:rsidR="00147553" w:rsidRPr="00147553" w:rsidRDefault="00147553" w:rsidP="00147553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lastRenderedPageBreak/>
        <w:t>Detailed Budget</w:t>
      </w:r>
      <w:r w:rsidRPr="00147553">
        <w:rPr>
          <w:rFonts w:ascii="Times New Roman" w:hAnsi="Times New Roman" w:cs="Times New Roman"/>
          <w:lang w:val="en-US"/>
        </w:rPr>
        <w:t xml:space="preserve"> (including 20% own contribution)</w:t>
      </w:r>
    </w:p>
    <w:p w14:paraId="2E97BC9B" w14:textId="77777777" w:rsidR="00147553" w:rsidRPr="00147553" w:rsidRDefault="00147553" w:rsidP="00147553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Implementation Plan</w:t>
      </w:r>
      <w:r w:rsidRPr="00147553">
        <w:rPr>
          <w:rFonts w:ascii="Times New Roman" w:hAnsi="Times New Roman" w:cs="Times New Roman"/>
          <w:lang w:val="en-US"/>
        </w:rPr>
        <w:t xml:space="preserve"> with timeline (software procurement → testing → rollout)</w:t>
      </w:r>
    </w:p>
    <w:p w14:paraId="0E2B4E65" w14:textId="77777777" w:rsidR="00147553" w:rsidRPr="00147553" w:rsidRDefault="00147553" w:rsidP="00147553">
      <w:pPr>
        <w:numPr>
          <w:ilvl w:val="0"/>
          <w:numId w:val="11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Impact Justification</w:t>
      </w:r>
      <w:r w:rsidRPr="00147553">
        <w:rPr>
          <w:rFonts w:ascii="Times New Roman" w:hAnsi="Times New Roman" w:cs="Times New Roman"/>
          <w:lang w:val="en-US"/>
        </w:rPr>
        <w:t xml:space="preserve"> (energy saved, emissions avoided, citizens reached)</w:t>
      </w:r>
    </w:p>
    <w:p w14:paraId="5F09109F" w14:textId="6EEDC3F1" w:rsidR="00147553" w:rsidRPr="00147553" w:rsidRDefault="00147553" w:rsidP="00147553">
      <w:pPr>
        <w:jc w:val="both"/>
        <w:rPr>
          <w:rFonts w:ascii="Times New Roman" w:hAnsi="Times New Roman" w:cs="Times New Roman"/>
          <w:lang w:val="en-US"/>
        </w:rPr>
      </w:pPr>
    </w:p>
    <w:p w14:paraId="79CF8C49" w14:textId="3A66CF61" w:rsidR="00147553" w:rsidRPr="00147553" w:rsidRDefault="00147553" w:rsidP="00147553">
      <w:pPr>
        <w:jc w:val="both"/>
        <w:rPr>
          <w:rFonts w:ascii="Times New Roman" w:hAnsi="Times New Roman" w:cs="Times New Roman"/>
          <w:lang w:val="en-US"/>
        </w:rPr>
      </w:pPr>
      <w:proofErr w:type="gramStart"/>
      <w:r w:rsidRPr="00147553">
        <w:rPr>
          <w:rFonts w:ascii="Times New Roman" w:hAnsi="Times New Roman" w:cs="Times New Roman"/>
          <w:lang w:val="en-US"/>
        </w:rPr>
        <w:t>For</w:t>
      </w:r>
      <w:r>
        <w:rPr>
          <w:rFonts w:ascii="Times New Roman" w:hAnsi="Times New Roman" w:cs="Times New Roman"/>
          <w:lang w:val="en-US"/>
        </w:rPr>
        <w:t xml:space="preserve"> </w:t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 Horizon</w:t>
      </w:r>
      <w:proofErr w:type="gramEnd"/>
      <w:r w:rsidRPr="00147553">
        <w:rPr>
          <w:rFonts w:ascii="Times New Roman" w:hAnsi="Times New Roman" w:cs="Times New Roman"/>
          <w:b/>
          <w:bCs/>
          <w:lang w:val="en-US"/>
        </w:rPr>
        <w:t xml:space="preserve"> Europe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  <w:lang w:val="en-US"/>
        </w:rPr>
        <w:t>programme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 its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lang w:val="en-US"/>
        </w:rPr>
        <w:t>requires  to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Build a Funding-Compliant Consortium </w:t>
      </w:r>
    </w:p>
    <w:p w14:paraId="2A45B545" w14:textId="77777777" w:rsidR="00147553" w:rsidRPr="00147553" w:rsidRDefault="00147553" w:rsidP="00147553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 xml:space="preserve">Minimum of </w:t>
      </w:r>
      <w:r w:rsidRPr="00147553">
        <w:rPr>
          <w:rFonts w:ascii="Times New Roman" w:hAnsi="Times New Roman" w:cs="Times New Roman"/>
          <w:b/>
          <w:bCs/>
          <w:lang w:val="en-US"/>
        </w:rPr>
        <w:t>3 partners from 3 EU or associated countries</w:t>
      </w:r>
    </w:p>
    <w:p w14:paraId="4F47EF82" w14:textId="77777777" w:rsidR="00147553" w:rsidRPr="00147553" w:rsidRDefault="00147553" w:rsidP="00147553">
      <w:pPr>
        <w:numPr>
          <w:ilvl w:val="0"/>
          <w:numId w:val="2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Target:</w:t>
      </w:r>
    </w:p>
    <w:p w14:paraId="15BC2718" w14:textId="77777777" w:rsidR="00147553" w:rsidRPr="00147553" w:rsidRDefault="00147553" w:rsidP="00147553">
      <w:pPr>
        <w:numPr>
          <w:ilvl w:val="1"/>
          <w:numId w:val="12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Tech partners (AI/software companies)</w:t>
      </w:r>
    </w:p>
    <w:p w14:paraId="6E348787" w14:textId="77777777" w:rsidR="00147553" w:rsidRPr="00147553" w:rsidRDefault="00147553" w:rsidP="00147553">
      <w:pPr>
        <w:numPr>
          <w:ilvl w:val="1"/>
          <w:numId w:val="12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Universities (energy or digital innovation focus)</w:t>
      </w:r>
    </w:p>
    <w:p w14:paraId="70402EA4" w14:textId="77777777" w:rsidR="00147553" w:rsidRPr="00147553" w:rsidRDefault="00147553" w:rsidP="00147553">
      <w:pPr>
        <w:numPr>
          <w:ilvl w:val="1"/>
          <w:numId w:val="12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Other municipalities implementing energy transitions</w:t>
      </w:r>
    </w:p>
    <w:p w14:paraId="694A394B" w14:textId="77777777" w:rsidR="00147553" w:rsidRPr="00147553" w:rsidRDefault="00147553" w:rsidP="00147553">
      <w:p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Find partners via:</w:t>
      </w:r>
    </w:p>
    <w:p w14:paraId="5F84EBDA" w14:textId="77777777" w:rsidR="00147553" w:rsidRPr="00147553" w:rsidRDefault="00147553" w:rsidP="00147553">
      <w:pPr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hyperlink r:id="rId7" w:tgtFrame="_new" w:history="1">
        <w:r w:rsidRPr="00147553">
          <w:rPr>
            <w:rStyle w:val="Hyperlink"/>
            <w:rFonts w:ascii="Times New Roman" w:hAnsi="Times New Roman" w:cs="Times New Roman"/>
            <w:lang w:val="en-US"/>
          </w:rPr>
          <w:t>https://dutpartnership.eu</w:t>
        </w:r>
      </w:hyperlink>
    </w:p>
    <w:p w14:paraId="095902D5" w14:textId="77777777" w:rsidR="00147553" w:rsidRPr="00147553" w:rsidRDefault="00147553" w:rsidP="00147553">
      <w:pPr>
        <w:numPr>
          <w:ilvl w:val="0"/>
          <w:numId w:val="3"/>
        </w:numPr>
        <w:rPr>
          <w:rFonts w:ascii="Times New Roman" w:hAnsi="Times New Roman" w:cs="Times New Roman"/>
          <w:lang w:val="en-US"/>
        </w:rPr>
      </w:pPr>
      <w:hyperlink r:id="rId8" w:tgtFrame="_new" w:history="1">
        <w:r w:rsidRPr="00147553">
          <w:rPr>
            <w:rStyle w:val="Hyperlink"/>
            <w:rFonts w:ascii="Times New Roman" w:hAnsi="Times New Roman" w:cs="Times New Roman"/>
            <w:lang w:val="en-US"/>
          </w:rPr>
          <w:t>https://cordis.europa.eu</w:t>
        </w:r>
      </w:hyperlink>
    </w:p>
    <w:p w14:paraId="27BD3E01" w14:textId="45AB97AF" w:rsidR="00147553" w:rsidRPr="00147553" w:rsidRDefault="00147553" w:rsidP="00147553">
      <w:pPr>
        <w:rPr>
          <w:rFonts w:ascii="Times New Roman" w:hAnsi="Times New Roman" w:cs="Times New Roman"/>
          <w:lang w:val="en-US"/>
        </w:rPr>
      </w:pPr>
    </w:p>
    <w:p w14:paraId="077FDDB5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For Horizon Europe / DUT:</w:t>
      </w:r>
    </w:p>
    <w:p w14:paraId="4F6917E2" w14:textId="77777777" w:rsidR="00147553" w:rsidRPr="00147553" w:rsidRDefault="00147553" w:rsidP="00147553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 xml:space="preserve">Use </w:t>
      </w:r>
      <w:hyperlink r:id="rId9" w:tgtFrame="_new" w:history="1">
        <w:r w:rsidRPr="00147553">
          <w:rPr>
            <w:rStyle w:val="Hyperlink"/>
            <w:rFonts w:ascii="Times New Roman" w:hAnsi="Times New Roman" w:cs="Times New Roman"/>
            <w:lang w:val="en-US"/>
          </w:rPr>
          <w:t>EU Funding &amp; Tenders Portal</w:t>
        </w:r>
      </w:hyperlink>
    </w:p>
    <w:p w14:paraId="0DC61C9C" w14:textId="77777777" w:rsidR="00147553" w:rsidRPr="00147553" w:rsidRDefault="00147553" w:rsidP="00147553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 xml:space="preserve">Register municipality for a </w:t>
      </w:r>
      <w:r w:rsidRPr="00147553">
        <w:rPr>
          <w:rFonts w:ascii="Times New Roman" w:hAnsi="Times New Roman" w:cs="Times New Roman"/>
          <w:b/>
          <w:bCs/>
          <w:lang w:val="en-US"/>
        </w:rPr>
        <w:t>PIC number</w:t>
      </w:r>
    </w:p>
    <w:p w14:paraId="0444488B" w14:textId="77777777" w:rsidR="00147553" w:rsidRPr="00147553" w:rsidRDefault="00147553" w:rsidP="00147553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Prepare:</w:t>
      </w:r>
    </w:p>
    <w:p w14:paraId="4A9FB4FE" w14:textId="77777777" w:rsidR="00147553" w:rsidRPr="00147553" w:rsidRDefault="00147553" w:rsidP="00147553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Part A (admin data, budget)</w:t>
      </w:r>
    </w:p>
    <w:p w14:paraId="6BEF4C76" w14:textId="77777777" w:rsidR="00147553" w:rsidRPr="00147553" w:rsidRDefault="00147553" w:rsidP="00147553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Part B (technical content)</w:t>
      </w:r>
    </w:p>
    <w:p w14:paraId="5655430D" w14:textId="77777777" w:rsidR="00147553" w:rsidRPr="00147553" w:rsidRDefault="00147553" w:rsidP="00147553">
      <w:pPr>
        <w:numPr>
          <w:ilvl w:val="1"/>
          <w:numId w:val="4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Partner Declarations and Gantt chart</w:t>
      </w:r>
    </w:p>
    <w:p w14:paraId="5C3885B4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For LIFE CET:</w:t>
      </w:r>
    </w:p>
    <w:p w14:paraId="7F6E3D41" w14:textId="77777777" w:rsidR="00147553" w:rsidRPr="00147553" w:rsidRDefault="00147553" w:rsidP="00147553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Application through same EU Portal</w:t>
      </w:r>
    </w:p>
    <w:p w14:paraId="4330D1E9" w14:textId="77777777" w:rsidR="00147553" w:rsidRPr="00147553" w:rsidRDefault="00147553" w:rsidP="00147553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Call published in April 2025 – still open</w:t>
      </w:r>
    </w:p>
    <w:p w14:paraId="42F1B5AE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 xml:space="preserve">For EBRD </w:t>
      </w:r>
      <w:proofErr w:type="spellStart"/>
      <w:r w:rsidRPr="00147553">
        <w:rPr>
          <w:rFonts w:ascii="Times New Roman" w:hAnsi="Times New Roman" w:cs="Times New Roman"/>
          <w:b/>
          <w:bCs/>
          <w:lang w:val="en-US"/>
        </w:rPr>
        <w:t>TurSEFF</w:t>
      </w:r>
      <w:proofErr w:type="spellEnd"/>
      <w:r w:rsidRPr="00147553">
        <w:rPr>
          <w:rFonts w:ascii="Times New Roman" w:hAnsi="Times New Roman" w:cs="Times New Roman"/>
          <w:b/>
          <w:bCs/>
          <w:lang w:val="en-US"/>
        </w:rPr>
        <w:t xml:space="preserve"> / GEFF:</w:t>
      </w:r>
    </w:p>
    <w:p w14:paraId="4DD3AC7A" w14:textId="77777777" w:rsidR="00147553" w:rsidRPr="00147553" w:rsidRDefault="00147553" w:rsidP="00147553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No consortium needed</w:t>
      </w:r>
    </w:p>
    <w:p w14:paraId="4C8C9D1C" w14:textId="77777777" w:rsidR="00147553" w:rsidRPr="00147553" w:rsidRDefault="00147553" w:rsidP="00147553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Apply through partner banks (e.g., TSKB)</w:t>
      </w:r>
    </w:p>
    <w:p w14:paraId="49741E60" w14:textId="77777777" w:rsidR="00147553" w:rsidRPr="00147553" w:rsidRDefault="00147553" w:rsidP="00147553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>Provide technical specs + energy-saving forecasts</w:t>
      </w:r>
    </w:p>
    <w:p w14:paraId="06BE359A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b/>
          <w:bCs/>
          <w:lang w:val="en-US"/>
        </w:rPr>
        <w:t>For World Bank:</w:t>
      </w:r>
    </w:p>
    <w:p w14:paraId="4A1AF790" w14:textId="77777777" w:rsidR="00147553" w:rsidRPr="00147553" w:rsidRDefault="00147553" w:rsidP="00147553">
      <w:pPr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lastRenderedPageBreak/>
        <w:t>Contact through Ministry of Energy or WB Turkey Office</w:t>
      </w:r>
    </w:p>
    <w:p w14:paraId="07982602" w14:textId="77777777" w:rsidR="00147553" w:rsidRPr="00147553" w:rsidRDefault="00147553" w:rsidP="00147553">
      <w:pPr>
        <w:numPr>
          <w:ilvl w:val="0"/>
          <w:numId w:val="7"/>
        </w:numPr>
        <w:rPr>
          <w:rFonts w:ascii="Times New Roman" w:hAnsi="Times New Roman" w:cs="Times New Roman"/>
          <w:lang w:val="en-US"/>
        </w:rPr>
      </w:pPr>
      <w:r w:rsidRPr="00147553">
        <w:rPr>
          <w:rFonts w:ascii="Times New Roman" w:hAnsi="Times New Roman" w:cs="Times New Roman"/>
          <w:lang w:val="en-US"/>
        </w:rPr>
        <w:t xml:space="preserve">Prepare a simple </w:t>
      </w:r>
      <w:r w:rsidRPr="00147553">
        <w:rPr>
          <w:rFonts w:ascii="Times New Roman" w:hAnsi="Times New Roman" w:cs="Times New Roman"/>
          <w:b/>
          <w:bCs/>
          <w:lang w:val="en-US"/>
        </w:rPr>
        <w:t>project dossier</w:t>
      </w:r>
      <w:r w:rsidRPr="00147553">
        <w:rPr>
          <w:rFonts w:ascii="Times New Roman" w:hAnsi="Times New Roman" w:cs="Times New Roman"/>
          <w:lang w:val="en-US"/>
        </w:rPr>
        <w:t xml:space="preserve"> (summary, cost, expected impacts)</w:t>
      </w:r>
    </w:p>
    <w:p w14:paraId="7AFCBA1A" w14:textId="77777777" w:rsidR="001E0AEA" w:rsidRPr="00147553" w:rsidRDefault="001E0AEA">
      <w:pPr>
        <w:rPr>
          <w:rFonts w:ascii="Times New Roman" w:hAnsi="Times New Roman" w:cs="Times New Roman"/>
          <w:lang w:val="en-US"/>
        </w:rPr>
      </w:pPr>
    </w:p>
    <w:sectPr w:rsidR="001E0AEA" w:rsidRPr="0014755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37082"/>
    <w:multiLevelType w:val="multilevel"/>
    <w:tmpl w:val="EFB4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602389"/>
    <w:multiLevelType w:val="multilevel"/>
    <w:tmpl w:val="DD6C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1A735B"/>
    <w:multiLevelType w:val="multilevel"/>
    <w:tmpl w:val="5104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28007F"/>
    <w:multiLevelType w:val="hybridMultilevel"/>
    <w:tmpl w:val="852A1D8E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66E68"/>
    <w:multiLevelType w:val="multilevel"/>
    <w:tmpl w:val="89F2A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CD292D"/>
    <w:multiLevelType w:val="multilevel"/>
    <w:tmpl w:val="E210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EA13B7"/>
    <w:multiLevelType w:val="multilevel"/>
    <w:tmpl w:val="19289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4D30F8"/>
    <w:multiLevelType w:val="multilevel"/>
    <w:tmpl w:val="98BE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B00F17"/>
    <w:multiLevelType w:val="multilevel"/>
    <w:tmpl w:val="361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1A8386B"/>
    <w:multiLevelType w:val="hybridMultilevel"/>
    <w:tmpl w:val="A9083B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2E169C"/>
    <w:multiLevelType w:val="multilevel"/>
    <w:tmpl w:val="159E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A5B15"/>
    <w:multiLevelType w:val="hybridMultilevel"/>
    <w:tmpl w:val="CCBCC4E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868002">
    <w:abstractNumId w:val="7"/>
  </w:num>
  <w:num w:numId="2" w16cid:durableId="828711430">
    <w:abstractNumId w:val="1"/>
  </w:num>
  <w:num w:numId="3" w16cid:durableId="1507137845">
    <w:abstractNumId w:val="10"/>
  </w:num>
  <w:num w:numId="4" w16cid:durableId="1491940781">
    <w:abstractNumId w:val="2"/>
  </w:num>
  <w:num w:numId="5" w16cid:durableId="1660035068">
    <w:abstractNumId w:val="6"/>
  </w:num>
  <w:num w:numId="6" w16cid:durableId="524095140">
    <w:abstractNumId w:val="0"/>
  </w:num>
  <w:num w:numId="7" w16cid:durableId="790903608">
    <w:abstractNumId w:val="8"/>
  </w:num>
  <w:num w:numId="8" w16cid:durableId="1442724198">
    <w:abstractNumId w:val="4"/>
  </w:num>
  <w:num w:numId="9" w16cid:durableId="1722710522">
    <w:abstractNumId w:val="3"/>
  </w:num>
  <w:num w:numId="10" w16cid:durableId="2139033125">
    <w:abstractNumId w:val="11"/>
  </w:num>
  <w:num w:numId="11" w16cid:durableId="610280852">
    <w:abstractNumId w:val="9"/>
  </w:num>
  <w:num w:numId="12" w16cid:durableId="15798215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53"/>
    <w:rsid w:val="00147553"/>
    <w:rsid w:val="001E0AEA"/>
    <w:rsid w:val="0060576E"/>
    <w:rsid w:val="00E5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650B3"/>
  <w15:chartTrackingRefBased/>
  <w15:docId w15:val="{9BEBF937-93B1-45D1-AAFA-8BD2C0E0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75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5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5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5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5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5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5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5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5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5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5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5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5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5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5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5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5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5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7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5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75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7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5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75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5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5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75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5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0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2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rdis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utpartnership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c.europa.eu/info/funding-tenders/opportunities/port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1712</Words>
  <Characters>976</Characters>
  <Application>Microsoft Office Word</Application>
  <DocSecurity>0</DocSecurity>
  <Lines>8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Jūratė Lepardinienė</dc:creator>
  <cp:keywords/>
  <dc:description/>
  <cp:lastModifiedBy>Jūratė Lepardinienė</cp:lastModifiedBy>
  <cp:revision>1</cp:revision>
  <dcterms:created xsi:type="dcterms:W3CDTF">2025-06-09T18:41:00Z</dcterms:created>
  <dcterms:modified xsi:type="dcterms:W3CDTF">2025-06-09T18:50:00Z</dcterms:modified>
</cp:coreProperties>
</file>